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ABAE8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b/>
          <w:bCs/>
          <w:color w:val="000000"/>
          <w:sz w:val="20"/>
          <w:szCs w:val="20"/>
        </w:rPr>
        <w:t>EESTI BIOEETIKA JA INIMUURINGUTE NÕUKOGU</w:t>
      </w:r>
    </w:p>
    <w:p w14:paraId="4D013F2E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b/>
          <w:bCs/>
          <w:color w:val="000000"/>
          <w:sz w:val="20"/>
          <w:szCs w:val="20"/>
        </w:rPr>
        <w:t>OTSUS</w:t>
      </w:r>
    </w:p>
    <w:p w14:paraId="43E1ACF0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3B45C3D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8522A2D" w14:textId="37DE28E0" w:rsidR="001A67D0" w:rsidRPr="0002572E" w:rsidRDefault="00990F05" w:rsidP="003E418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14</w:t>
      </w:r>
      <w:r w:rsidR="008023B0" w:rsidRPr="008023B0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</w:rPr>
        <w:t>detsember</w:t>
      </w:r>
      <w:r w:rsidR="007F368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023B0" w:rsidRPr="008023B0">
        <w:rPr>
          <w:rFonts w:ascii="Arial" w:eastAsia="Calibri" w:hAnsi="Arial" w:cs="Arial"/>
          <w:color w:val="000000"/>
          <w:sz w:val="20"/>
          <w:szCs w:val="20"/>
        </w:rPr>
        <w:t>2021</w:t>
      </w:r>
      <w:r w:rsidR="001A67D0" w:rsidRPr="0002572E">
        <w:rPr>
          <w:rFonts w:ascii="Arial" w:eastAsia="Calibri" w:hAnsi="Arial" w:cs="Arial"/>
          <w:color w:val="000000"/>
          <w:sz w:val="20"/>
          <w:szCs w:val="20"/>
        </w:rPr>
        <w:t xml:space="preserve"> nr </w:t>
      </w:r>
      <w:r w:rsidR="001A67D0" w:rsidRPr="001A67D0">
        <w:rPr>
          <w:rFonts w:ascii="Arial" w:eastAsia="Calibri" w:hAnsi="Arial" w:cs="Arial"/>
          <w:color w:val="000000"/>
          <w:sz w:val="20"/>
          <w:szCs w:val="20"/>
        </w:rPr>
        <w:t>1.1-12/</w:t>
      </w:r>
      <w:r w:rsidR="009473E0">
        <w:rPr>
          <w:rFonts w:ascii="Arial" w:eastAsia="Calibri" w:hAnsi="Arial" w:cs="Arial"/>
          <w:color w:val="000000"/>
          <w:sz w:val="20"/>
          <w:szCs w:val="20"/>
        </w:rPr>
        <w:t>37</w:t>
      </w:r>
      <w:r w:rsidR="00D06521">
        <w:rPr>
          <w:rFonts w:ascii="Arial" w:eastAsia="Calibri" w:hAnsi="Arial" w:cs="Arial"/>
          <w:color w:val="000000"/>
          <w:sz w:val="20"/>
          <w:szCs w:val="20"/>
        </w:rPr>
        <w:t>85</w:t>
      </w:r>
    </w:p>
    <w:p w14:paraId="7328CDE5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F6FCA51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Nõukogu koosseisus:</w:t>
      </w:r>
    </w:p>
    <w:p w14:paraId="7EB176A4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215D19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Esimees:</w:t>
      </w:r>
    </w:p>
    <w:p w14:paraId="0FFD7B1A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Liina Vahter – Tallinna Ülikool</w:t>
      </w:r>
    </w:p>
    <w:p w14:paraId="0A684108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93864E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Aseesimees:</w:t>
      </w:r>
    </w:p>
    <w:p w14:paraId="2294333B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Aime Keis – Tartu Ülikooli inimuuringute eetika komitee</w:t>
      </w:r>
    </w:p>
    <w:p w14:paraId="2A7E308F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619946C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Teadussekretär:</w:t>
      </w:r>
    </w:p>
    <w:p w14:paraId="5E5FCF18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Aive Pevkur – Tallinna Tehnikaülikool</w:t>
      </w:r>
    </w:p>
    <w:p w14:paraId="1C98C016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F3E4603" w14:textId="2A6C5DCC" w:rsidR="007F368A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Liikmed:</w:t>
      </w:r>
    </w:p>
    <w:p w14:paraId="49F88A72" w14:textId="77777777" w:rsidR="001A67D0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2572E">
        <w:rPr>
          <w:rFonts w:ascii="Arial" w:eastAsia="Calibri" w:hAnsi="Arial" w:cs="Arial"/>
          <w:color w:val="000000"/>
          <w:sz w:val="20"/>
          <w:szCs w:val="20"/>
        </w:rPr>
        <w:t>Agne Velthut-Meikas – Tallinna Tehnikaülikool</w:t>
      </w:r>
    </w:p>
    <w:p w14:paraId="5EE4172C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54ABC">
        <w:rPr>
          <w:rFonts w:ascii="Arial" w:eastAsia="Calibri" w:hAnsi="Arial" w:cs="Arial"/>
          <w:color w:val="000000"/>
          <w:sz w:val="20"/>
          <w:szCs w:val="20"/>
        </w:rPr>
        <w:t>Kärt Salumaa-Lepik, Tallinna Tehnikaülikool</w:t>
      </w:r>
    </w:p>
    <w:p w14:paraId="63DCC345" w14:textId="77777777" w:rsidR="001A67D0" w:rsidRPr="0002572E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 w:rsidRPr="0002572E">
        <w:rPr>
          <w:rFonts w:ascii="Arial" w:eastAsia="Calibri" w:hAnsi="Arial" w:cs="Arial"/>
          <w:color w:val="000000"/>
          <w:sz w:val="20"/>
          <w:szCs w:val="20"/>
        </w:rPr>
        <w:t>Ingeri</w:t>
      </w:r>
      <w:proofErr w:type="spellEnd"/>
      <w:r w:rsidRPr="0002572E">
        <w:rPr>
          <w:rFonts w:ascii="Arial" w:eastAsia="Calibri" w:hAnsi="Arial" w:cs="Arial"/>
          <w:color w:val="000000"/>
          <w:sz w:val="20"/>
          <w:szCs w:val="20"/>
        </w:rPr>
        <w:t xml:space="preserve"> Luik-Tamme – TGS Baltic Advokaadibüroo</w:t>
      </w:r>
    </w:p>
    <w:p w14:paraId="47BA01EA" w14:textId="1A571435" w:rsidR="001A67D0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 w:rsidRPr="0002572E">
        <w:rPr>
          <w:rFonts w:ascii="Arial" w:eastAsia="Calibri" w:hAnsi="Arial" w:cs="Arial"/>
          <w:color w:val="000000"/>
          <w:sz w:val="20"/>
          <w:szCs w:val="20"/>
        </w:rPr>
        <w:t>Meego</w:t>
      </w:r>
      <w:proofErr w:type="spellEnd"/>
      <w:r w:rsidRPr="0002572E">
        <w:rPr>
          <w:rFonts w:ascii="Arial" w:eastAsia="Calibri" w:hAnsi="Arial" w:cs="Arial"/>
          <w:color w:val="000000"/>
          <w:sz w:val="20"/>
          <w:szCs w:val="20"/>
        </w:rPr>
        <w:t xml:space="preserve"> Remmel – Eesti Kirikute Nõukogu</w:t>
      </w:r>
    </w:p>
    <w:p w14:paraId="19AEF878" w14:textId="54241192" w:rsidR="007F368A" w:rsidRDefault="007F368A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Maie Bachmann – Tallinna Tehnikaülikool</w:t>
      </w:r>
    </w:p>
    <w:p w14:paraId="06C2F67E" w14:textId="4C1E6554" w:rsidR="007F368A" w:rsidRDefault="007F368A" w:rsidP="00092688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Pärt Peterson – Tartu Ülikool</w:t>
      </w:r>
    </w:p>
    <w:p w14:paraId="099D3975" w14:textId="77777777" w:rsidR="00092688" w:rsidRDefault="00990F05" w:rsidP="00092688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Kristjan Kask – Tallinna </w:t>
      </w:r>
      <w:r w:rsidR="00092688">
        <w:rPr>
          <w:rFonts w:ascii="Arial" w:eastAsia="Calibri" w:hAnsi="Arial" w:cs="Arial"/>
          <w:color w:val="000000"/>
          <w:sz w:val="20"/>
          <w:szCs w:val="20"/>
        </w:rPr>
        <w:t xml:space="preserve">Ülikool </w:t>
      </w:r>
    </w:p>
    <w:p w14:paraId="47BDA1F1" w14:textId="4DA337B7" w:rsidR="00990F05" w:rsidRDefault="00990F05" w:rsidP="00092688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Merike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Sisask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– Tallinna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Ülikoool</w:t>
      </w:r>
      <w:proofErr w:type="spellEnd"/>
    </w:p>
    <w:p w14:paraId="7C49D3CB" w14:textId="7A8CD3CF" w:rsidR="001A67D0" w:rsidRDefault="001A67D0" w:rsidP="00966A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7A694E1" w14:textId="77777777" w:rsidR="00092688" w:rsidRDefault="00092688" w:rsidP="00966A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79E358A" w14:textId="5548AFC6" w:rsidR="00BC4218" w:rsidRPr="00D06521" w:rsidRDefault="001A67D0" w:rsidP="00D065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Cs w:val="20"/>
        </w:rPr>
      </w:pPr>
      <w:r w:rsidRPr="00496773">
        <w:rPr>
          <w:rFonts w:ascii="Arial" w:eastAsia="Calibri" w:hAnsi="Arial" w:cs="Arial"/>
          <w:color w:val="000000"/>
          <w:szCs w:val="20"/>
        </w:rPr>
        <w:t xml:space="preserve">Arutas </w:t>
      </w:r>
      <w:r w:rsidR="00990F05">
        <w:rPr>
          <w:rFonts w:ascii="Arial" w:eastAsia="Calibri" w:hAnsi="Arial" w:cs="Arial"/>
          <w:color w:val="000000"/>
          <w:szCs w:val="20"/>
        </w:rPr>
        <w:t>14</w:t>
      </w:r>
      <w:r w:rsidR="007C49AC" w:rsidRPr="00496773">
        <w:rPr>
          <w:rFonts w:ascii="Arial" w:eastAsia="Calibri" w:hAnsi="Arial" w:cs="Arial"/>
          <w:color w:val="000000"/>
          <w:szCs w:val="20"/>
        </w:rPr>
        <w:t xml:space="preserve">. </w:t>
      </w:r>
      <w:r w:rsidR="00990F05">
        <w:rPr>
          <w:rFonts w:ascii="Arial" w:eastAsia="Calibri" w:hAnsi="Arial" w:cs="Arial"/>
          <w:color w:val="000000"/>
          <w:szCs w:val="20"/>
        </w:rPr>
        <w:t xml:space="preserve">detsembril </w:t>
      </w:r>
      <w:r w:rsidR="003E4180" w:rsidRPr="00496773">
        <w:rPr>
          <w:rFonts w:ascii="Arial" w:eastAsia="Calibri" w:hAnsi="Arial" w:cs="Arial"/>
          <w:color w:val="000000"/>
          <w:szCs w:val="20"/>
        </w:rPr>
        <w:t>2021</w:t>
      </w:r>
      <w:r w:rsidRPr="00496773">
        <w:rPr>
          <w:rFonts w:ascii="Arial" w:eastAsia="Calibri" w:hAnsi="Arial" w:cs="Arial"/>
          <w:color w:val="000000"/>
          <w:szCs w:val="20"/>
        </w:rPr>
        <w:t xml:space="preserve">. </w:t>
      </w:r>
      <w:r w:rsidR="00496773" w:rsidRPr="00496773">
        <w:rPr>
          <w:rFonts w:ascii="Arial" w:eastAsia="Calibri" w:hAnsi="Arial" w:cs="Arial"/>
          <w:color w:val="000000"/>
          <w:szCs w:val="20"/>
        </w:rPr>
        <w:t xml:space="preserve">a vastutava uurija </w:t>
      </w:r>
      <w:r w:rsidR="00D06521">
        <w:rPr>
          <w:rFonts w:ascii="Arial" w:eastAsia="Calibri" w:hAnsi="Arial" w:cs="Arial"/>
          <w:color w:val="000000"/>
          <w:szCs w:val="20"/>
        </w:rPr>
        <w:t>Andres Metspalu,</w:t>
      </w:r>
      <w:r w:rsidR="00496773" w:rsidRPr="00496773">
        <w:rPr>
          <w:rFonts w:ascii="Arial" w:eastAsia="Calibri" w:hAnsi="Arial" w:cs="Arial"/>
          <w:color w:val="000000"/>
          <w:szCs w:val="20"/>
        </w:rPr>
        <w:t xml:space="preserve"> Tart</w:t>
      </w:r>
      <w:r w:rsidR="00966AEA">
        <w:rPr>
          <w:rFonts w:ascii="Arial" w:eastAsia="Calibri" w:hAnsi="Arial" w:cs="Arial"/>
          <w:color w:val="000000"/>
          <w:szCs w:val="20"/>
        </w:rPr>
        <w:t xml:space="preserve">u Ülikooli </w:t>
      </w:r>
      <w:r w:rsidR="00D06521" w:rsidRPr="00D06521">
        <w:rPr>
          <w:rFonts w:ascii="Arial" w:eastAsia="Calibri" w:hAnsi="Arial" w:cs="Arial"/>
          <w:color w:val="000000"/>
          <w:szCs w:val="20"/>
        </w:rPr>
        <w:t xml:space="preserve">TÜ </w:t>
      </w:r>
      <w:proofErr w:type="spellStart"/>
      <w:r w:rsidR="00D06521" w:rsidRPr="00D06521">
        <w:rPr>
          <w:rFonts w:ascii="Arial" w:eastAsia="Calibri" w:hAnsi="Arial" w:cs="Arial"/>
          <w:color w:val="000000"/>
          <w:szCs w:val="20"/>
        </w:rPr>
        <w:t>genoomika</w:t>
      </w:r>
      <w:proofErr w:type="spellEnd"/>
      <w:r w:rsidR="00D06521" w:rsidRPr="00D06521">
        <w:rPr>
          <w:rFonts w:ascii="Arial" w:eastAsia="Calibri" w:hAnsi="Arial" w:cs="Arial"/>
          <w:color w:val="000000"/>
          <w:szCs w:val="20"/>
        </w:rPr>
        <w:t xml:space="preserve"> instituudi Eesti geenivaramu</w:t>
      </w:r>
      <w:r w:rsidR="00D06521">
        <w:rPr>
          <w:rFonts w:ascii="Arial" w:eastAsia="Calibri" w:hAnsi="Arial" w:cs="Arial"/>
          <w:color w:val="000000"/>
          <w:szCs w:val="20"/>
        </w:rPr>
        <w:t xml:space="preserve"> professori, </w:t>
      </w:r>
      <w:r w:rsidR="00CC0A70">
        <w:rPr>
          <w:rFonts w:ascii="Arial" w:eastAsia="Calibri" w:hAnsi="Arial" w:cs="Arial"/>
          <w:color w:val="000000"/>
          <w:szCs w:val="20"/>
        </w:rPr>
        <w:t xml:space="preserve">uuringu </w:t>
      </w:r>
      <w:r w:rsidR="00990F05">
        <w:rPr>
          <w:rFonts w:ascii="Arial" w:eastAsia="Calibri" w:hAnsi="Arial" w:cs="Arial"/>
          <w:color w:val="000000"/>
          <w:szCs w:val="20"/>
        </w:rPr>
        <w:t>„</w:t>
      </w:r>
      <w:r w:rsidR="00D06521" w:rsidRPr="00D06521">
        <w:rPr>
          <w:rFonts w:ascii="Arial" w:eastAsia="Calibri" w:hAnsi="Arial" w:cs="Arial"/>
          <w:b/>
          <w:color w:val="000000"/>
          <w:szCs w:val="20"/>
        </w:rPr>
        <w:t xml:space="preserve">Tartu Ülikooli </w:t>
      </w:r>
      <w:proofErr w:type="spellStart"/>
      <w:r w:rsidR="00D06521" w:rsidRPr="00D06521">
        <w:rPr>
          <w:rFonts w:ascii="Arial" w:eastAsia="Calibri" w:hAnsi="Arial" w:cs="Arial"/>
          <w:b/>
          <w:color w:val="000000"/>
          <w:szCs w:val="20"/>
        </w:rPr>
        <w:t>genoomika</w:t>
      </w:r>
      <w:proofErr w:type="spellEnd"/>
      <w:r w:rsidR="00D06521" w:rsidRPr="00D06521">
        <w:rPr>
          <w:rFonts w:ascii="Arial" w:eastAsia="Calibri" w:hAnsi="Arial" w:cs="Arial"/>
          <w:b/>
          <w:color w:val="000000"/>
          <w:szCs w:val="20"/>
        </w:rPr>
        <w:t xml:space="preserve"> instituudi Eesti geenivaramu (EGV)</w:t>
      </w:r>
      <w:r w:rsidR="00D06521">
        <w:rPr>
          <w:rFonts w:ascii="Arial" w:eastAsia="Calibri" w:hAnsi="Arial" w:cs="Arial"/>
          <w:b/>
          <w:color w:val="000000"/>
          <w:szCs w:val="20"/>
        </w:rPr>
        <w:t xml:space="preserve"> andmebaasi täiendamine tervise </w:t>
      </w:r>
      <w:r w:rsidR="00D06521" w:rsidRPr="00D06521">
        <w:rPr>
          <w:rFonts w:ascii="Arial" w:eastAsia="Calibri" w:hAnsi="Arial" w:cs="Arial"/>
          <w:b/>
          <w:color w:val="000000"/>
          <w:szCs w:val="20"/>
        </w:rPr>
        <w:t>infosüsteemist (TIS)</w:t>
      </w:r>
      <w:r w:rsidR="006A0E0C">
        <w:rPr>
          <w:rFonts w:ascii="Arial" w:eastAsia="Calibri" w:hAnsi="Arial" w:cs="Arial"/>
          <w:b/>
          <w:color w:val="000000"/>
          <w:szCs w:val="20"/>
        </w:rPr>
        <w:t>“</w:t>
      </w:r>
      <w:r w:rsidR="00990F05">
        <w:rPr>
          <w:rFonts w:ascii="Arial" w:eastAsia="Calibri" w:hAnsi="Arial" w:cs="Arial"/>
          <w:b/>
          <w:color w:val="000000"/>
          <w:szCs w:val="20"/>
        </w:rPr>
        <w:t xml:space="preserve"> </w:t>
      </w:r>
      <w:r w:rsidR="00496773" w:rsidRPr="006A0E0C">
        <w:rPr>
          <w:rFonts w:ascii="Arial" w:eastAsia="Calibri" w:hAnsi="Arial" w:cs="Arial"/>
          <w:color w:val="000000"/>
          <w:szCs w:val="20"/>
        </w:rPr>
        <w:t>ta</w:t>
      </w:r>
      <w:r w:rsidR="00496773" w:rsidRPr="00496773">
        <w:rPr>
          <w:rFonts w:ascii="Arial" w:eastAsia="Calibri" w:hAnsi="Arial" w:cs="Arial"/>
          <w:color w:val="000000"/>
          <w:szCs w:val="20"/>
        </w:rPr>
        <w:t>otlus</w:t>
      </w:r>
      <w:r w:rsidR="00966AEA">
        <w:rPr>
          <w:rFonts w:ascii="Arial" w:eastAsia="Calibri" w:hAnsi="Arial" w:cs="Arial"/>
          <w:color w:val="000000"/>
          <w:szCs w:val="20"/>
        </w:rPr>
        <w:t>t.</w:t>
      </w:r>
    </w:p>
    <w:p w14:paraId="6D4C6067" w14:textId="330F28D5" w:rsidR="001A67D0" w:rsidRPr="00496773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0"/>
        </w:rPr>
      </w:pPr>
    </w:p>
    <w:p w14:paraId="78462084" w14:textId="6101C89C" w:rsidR="00D06521" w:rsidRPr="00D06521" w:rsidRDefault="00D06521" w:rsidP="00D065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Uuringu põhieesmärgiks on: </w:t>
      </w:r>
      <w:r w:rsidRPr="00D06521">
        <w:rPr>
          <w:rFonts w:ascii="Arial" w:eastAsia="Calibri" w:hAnsi="Arial" w:cs="Arial"/>
          <w:color w:val="000000"/>
          <w:szCs w:val="20"/>
        </w:rPr>
        <w:t xml:space="preserve">Vastavalt </w:t>
      </w:r>
      <w:proofErr w:type="spellStart"/>
      <w:r w:rsidRPr="00D06521">
        <w:rPr>
          <w:rFonts w:ascii="Arial" w:eastAsia="Calibri" w:hAnsi="Arial" w:cs="Arial"/>
          <w:color w:val="000000"/>
          <w:szCs w:val="20"/>
        </w:rPr>
        <w:t>Inimgeeniuuringute</w:t>
      </w:r>
      <w:proofErr w:type="spellEnd"/>
      <w:r w:rsidRPr="00D06521">
        <w:rPr>
          <w:rFonts w:ascii="Arial" w:eastAsia="Calibri" w:hAnsi="Arial" w:cs="Arial"/>
          <w:color w:val="000000"/>
          <w:szCs w:val="20"/>
        </w:rPr>
        <w:t xml:space="preserve"> seaduse (IGUS) § 3 lõikele 1 on EGV eesmärk</w:t>
      </w:r>
      <w:r>
        <w:rPr>
          <w:rFonts w:ascii="Arial" w:eastAsia="Calibri" w:hAnsi="Arial" w:cs="Arial"/>
          <w:color w:val="000000"/>
          <w:szCs w:val="20"/>
        </w:rPr>
        <w:t xml:space="preserve"> koguda teavet Eesti rahvastiku </w:t>
      </w:r>
      <w:r w:rsidRPr="00D06521">
        <w:rPr>
          <w:rFonts w:ascii="Arial" w:eastAsia="Calibri" w:hAnsi="Arial" w:cs="Arial"/>
          <w:color w:val="000000"/>
          <w:szCs w:val="20"/>
        </w:rPr>
        <w:t>tervise ja pärilikkuse informatsiooni kohta, edendada geeniu</w:t>
      </w:r>
      <w:r>
        <w:rPr>
          <w:rFonts w:ascii="Arial" w:eastAsia="Calibri" w:hAnsi="Arial" w:cs="Arial"/>
          <w:color w:val="000000"/>
          <w:szCs w:val="20"/>
        </w:rPr>
        <w:t xml:space="preserve">uringute arengut ning rakendada </w:t>
      </w:r>
      <w:r w:rsidRPr="00D06521">
        <w:rPr>
          <w:rFonts w:ascii="Arial" w:eastAsia="Calibri" w:hAnsi="Arial" w:cs="Arial"/>
          <w:color w:val="000000"/>
          <w:szCs w:val="20"/>
        </w:rPr>
        <w:t>geeniuuringute tulemused rahva tervise parandamiseks. EGV andmete k</w:t>
      </w:r>
      <w:r>
        <w:rPr>
          <w:rFonts w:ascii="Arial" w:eastAsia="Calibri" w:hAnsi="Arial" w:cs="Arial"/>
          <w:color w:val="000000"/>
          <w:szCs w:val="20"/>
        </w:rPr>
        <w:t xml:space="preserve">ogumine algas 2002. aastal ning </w:t>
      </w:r>
      <w:r w:rsidRPr="00D06521">
        <w:rPr>
          <w:rFonts w:ascii="Arial" w:eastAsia="Calibri" w:hAnsi="Arial" w:cs="Arial"/>
          <w:color w:val="000000"/>
          <w:szCs w:val="20"/>
        </w:rPr>
        <w:t>geenivaramu abil tehtavad uuringud on jätkuvad ja ei ole piiratud käesol</w:t>
      </w:r>
      <w:r>
        <w:rPr>
          <w:rFonts w:ascii="Arial" w:eastAsia="Calibri" w:hAnsi="Arial" w:cs="Arial"/>
          <w:color w:val="000000"/>
          <w:szCs w:val="20"/>
        </w:rPr>
        <w:t xml:space="preserve">eva aja teaduse tasemega. EGV-l </w:t>
      </w:r>
      <w:r w:rsidRPr="00D06521">
        <w:rPr>
          <w:rFonts w:ascii="Arial" w:eastAsia="Calibri" w:hAnsi="Arial" w:cs="Arial"/>
          <w:color w:val="000000"/>
          <w:szCs w:val="20"/>
        </w:rPr>
        <w:t xml:space="preserve">on lubatud geenidoonorite terviseseisundit uuendada, täiendada ja </w:t>
      </w:r>
      <w:r>
        <w:rPr>
          <w:rFonts w:ascii="Arial" w:eastAsia="Calibri" w:hAnsi="Arial" w:cs="Arial"/>
          <w:color w:val="000000"/>
          <w:szCs w:val="20"/>
        </w:rPr>
        <w:t xml:space="preserve">kontrollida ilma geenidoonoriga </w:t>
      </w:r>
      <w:r w:rsidRPr="00D06521">
        <w:rPr>
          <w:rFonts w:ascii="Arial" w:eastAsia="Calibri" w:hAnsi="Arial" w:cs="Arial"/>
          <w:color w:val="000000"/>
          <w:szCs w:val="20"/>
        </w:rPr>
        <w:t xml:space="preserve">ühendust võtmata ning milleks on vastutaval töötlejal õigus </w:t>
      </w:r>
      <w:proofErr w:type="spellStart"/>
      <w:r w:rsidRPr="00D06521">
        <w:rPr>
          <w:rFonts w:ascii="Arial" w:eastAsia="Calibri" w:hAnsi="Arial" w:cs="Arial"/>
          <w:color w:val="000000"/>
          <w:szCs w:val="20"/>
        </w:rPr>
        <w:t>depseudonüü</w:t>
      </w:r>
      <w:r>
        <w:rPr>
          <w:rFonts w:ascii="Arial" w:eastAsia="Calibri" w:hAnsi="Arial" w:cs="Arial"/>
          <w:color w:val="000000"/>
          <w:szCs w:val="20"/>
        </w:rPr>
        <w:t>mida</w:t>
      </w:r>
      <w:proofErr w:type="spellEnd"/>
      <w:r>
        <w:rPr>
          <w:rFonts w:ascii="Arial" w:eastAsia="Calibri" w:hAnsi="Arial" w:cs="Arial"/>
          <w:color w:val="000000"/>
          <w:szCs w:val="20"/>
        </w:rPr>
        <w:t xml:space="preserve"> geenidoonorite andmeid kui </w:t>
      </w:r>
      <w:r w:rsidRPr="00D06521">
        <w:rPr>
          <w:rFonts w:ascii="Arial" w:eastAsia="Calibri" w:hAnsi="Arial" w:cs="Arial"/>
          <w:color w:val="000000"/>
          <w:szCs w:val="20"/>
        </w:rPr>
        <w:t>geenidoonor pole keelanud tema terviseseisundi kirjelduse täiendamist, uue</w:t>
      </w:r>
      <w:r>
        <w:rPr>
          <w:rFonts w:ascii="Arial" w:eastAsia="Calibri" w:hAnsi="Arial" w:cs="Arial"/>
          <w:color w:val="000000"/>
          <w:szCs w:val="20"/>
        </w:rPr>
        <w:t xml:space="preserve">ndamist või kontrollimist (IGUS </w:t>
      </w:r>
      <w:r w:rsidRPr="00D06521">
        <w:rPr>
          <w:rFonts w:ascii="Arial" w:eastAsia="Calibri" w:hAnsi="Arial" w:cs="Arial"/>
          <w:color w:val="000000"/>
          <w:szCs w:val="20"/>
        </w:rPr>
        <w:t>§ 24). Andmete võrdlemine ja täiendamine võimaldab tõsta andmekogu us</w:t>
      </w:r>
      <w:r>
        <w:rPr>
          <w:rFonts w:ascii="Arial" w:eastAsia="Calibri" w:hAnsi="Arial" w:cs="Arial"/>
          <w:color w:val="000000"/>
          <w:szCs w:val="20"/>
        </w:rPr>
        <w:t xml:space="preserve">aldusväärsust ja selle kaudu ka </w:t>
      </w:r>
      <w:r w:rsidRPr="00D06521">
        <w:rPr>
          <w:rFonts w:ascii="Arial" w:eastAsia="Calibri" w:hAnsi="Arial" w:cs="Arial"/>
          <w:color w:val="000000"/>
          <w:szCs w:val="20"/>
        </w:rPr>
        <w:t>EGV andmete põhjal läbiviidavate uurimustööde kõrget teaduslikku taset.</w:t>
      </w:r>
    </w:p>
    <w:p w14:paraId="48DD8EE2" w14:textId="1F764AB4" w:rsidR="009473E0" w:rsidRPr="00D06521" w:rsidRDefault="00D06521" w:rsidP="00D065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0"/>
        </w:rPr>
      </w:pPr>
      <w:r w:rsidRPr="00D06521">
        <w:rPr>
          <w:rFonts w:ascii="Arial" w:eastAsia="Calibri" w:hAnsi="Arial" w:cs="Arial"/>
          <w:color w:val="000000"/>
          <w:szCs w:val="20"/>
        </w:rPr>
        <w:t>Ilma laia ja võimalikult täpse fenotüübiandmestikuta ei ole võimalik usaldu</w:t>
      </w:r>
      <w:r>
        <w:rPr>
          <w:rFonts w:ascii="Arial" w:eastAsia="Calibri" w:hAnsi="Arial" w:cs="Arial"/>
          <w:color w:val="000000"/>
          <w:szCs w:val="20"/>
        </w:rPr>
        <w:t xml:space="preserve">sväärselt hinnata geenide rolli </w:t>
      </w:r>
      <w:r w:rsidRPr="00D06521">
        <w:rPr>
          <w:rFonts w:ascii="Arial" w:eastAsia="Calibri" w:hAnsi="Arial" w:cs="Arial"/>
          <w:color w:val="000000"/>
          <w:szCs w:val="20"/>
        </w:rPr>
        <w:t>haiguste kujunemisel ja seega ei saa täita EGV-</w:t>
      </w:r>
      <w:proofErr w:type="spellStart"/>
      <w:r w:rsidRPr="00D06521">
        <w:rPr>
          <w:rFonts w:ascii="Arial" w:eastAsia="Calibri" w:hAnsi="Arial" w:cs="Arial"/>
          <w:color w:val="000000"/>
          <w:szCs w:val="20"/>
        </w:rPr>
        <w:t>le</w:t>
      </w:r>
      <w:proofErr w:type="spellEnd"/>
      <w:r w:rsidRPr="00D06521">
        <w:rPr>
          <w:rFonts w:ascii="Arial" w:eastAsia="Calibri" w:hAnsi="Arial" w:cs="Arial"/>
          <w:color w:val="000000"/>
          <w:szCs w:val="20"/>
        </w:rPr>
        <w:t xml:space="preserve"> seadusega pandud eesmärke.</w:t>
      </w:r>
    </w:p>
    <w:p w14:paraId="1F2DD7F2" w14:textId="77777777" w:rsidR="00D06521" w:rsidRDefault="00D06521" w:rsidP="00192ABD">
      <w:pPr>
        <w:pStyle w:val="Default"/>
        <w:jc w:val="both"/>
        <w:rPr>
          <w:sz w:val="22"/>
          <w:szCs w:val="20"/>
        </w:rPr>
      </w:pPr>
    </w:p>
    <w:p w14:paraId="3F3FE1E1" w14:textId="181CAD37" w:rsidR="00192ABD" w:rsidRPr="00496773" w:rsidRDefault="00192ABD" w:rsidP="00192ABD">
      <w:pPr>
        <w:pStyle w:val="Default"/>
        <w:jc w:val="both"/>
        <w:rPr>
          <w:sz w:val="22"/>
          <w:szCs w:val="20"/>
        </w:rPr>
      </w:pPr>
      <w:r w:rsidRPr="00496773">
        <w:rPr>
          <w:sz w:val="22"/>
          <w:szCs w:val="20"/>
        </w:rPr>
        <w:t>Uuringu taotluse menetlusest taandas ennast Maarja Kirss, Andmekaitse Inspektsioonist.</w:t>
      </w:r>
    </w:p>
    <w:p w14:paraId="10C958C5" w14:textId="77777777" w:rsidR="00192ABD" w:rsidRPr="00496773" w:rsidRDefault="00192ABD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Cs w:val="20"/>
        </w:rPr>
      </w:pPr>
    </w:p>
    <w:p w14:paraId="791F4535" w14:textId="6454FC62" w:rsidR="00BC4218" w:rsidRPr="00496773" w:rsidRDefault="00BC4218" w:rsidP="00BC42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Cs w:val="20"/>
        </w:rPr>
      </w:pPr>
      <w:r w:rsidRPr="00496773">
        <w:rPr>
          <w:rFonts w:ascii="Arial" w:eastAsia="Calibri" w:hAnsi="Arial" w:cs="Arial"/>
          <w:b/>
          <w:bCs/>
          <w:color w:val="000000"/>
          <w:szCs w:val="20"/>
        </w:rPr>
        <w:t xml:space="preserve">Otsus: anda luba uuringu läbiviimiseks. Uuringu läbiviimise lõpptähtaeg on </w:t>
      </w:r>
      <w:r w:rsidR="00092688">
        <w:rPr>
          <w:rFonts w:ascii="Arial" w:eastAsia="Calibri" w:hAnsi="Arial" w:cs="Arial"/>
          <w:b/>
          <w:bCs/>
          <w:color w:val="000000"/>
          <w:szCs w:val="20"/>
        </w:rPr>
        <w:t>31. </w:t>
      </w:r>
      <w:r w:rsidR="00D06521">
        <w:rPr>
          <w:rFonts w:ascii="Arial" w:eastAsia="Calibri" w:hAnsi="Arial" w:cs="Arial"/>
          <w:b/>
          <w:bCs/>
          <w:color w:val="000000"/>
          <w:szCs w:val="20"/>
        </w:rPr>
        <w:t>detsember 2026</w:t>
      </w:r>
      <w:r w:rsidR="00FC6901">
        <w:rPr>
          <w:rFonts w:ascii="Arial" w:eastAsia="Calibri" w:hAnsi="Arial" w:cs="Arial"/>
          <w:b/>
          <w:bCs/>
          <w:color w:val="000000"/>
          <w:szCs w:val="20"/>
        </w:rPr>
        <w:t>. a.</w:t>
      </w:r>
    </w:p>
    <w:p w14:paraId="3CBAC435" w14:textId="77777777" w:rsidR="00030130" w:rsidRPr="00496773" w:rsidRDefault="0003013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Cs w:val="20"/>
        </w:rPr>
      </w:pPr>
    </w:p>
    <w:p w14:paraId="36A4BE8F" w14:textId="66974C2D" w:rsidR="002D1070" w:rsidRPr="00496773" w:rsidRDefault="001A67D0" w:rsidP="002D10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0"/>
        </w:rPr>
      </w:pPr>
      <w:r w:rsidRPr="00496773">
        <w:rPr>
          <w:rFonts w:ascii="Arial" w:eastAsia="Calibri" w:hAnsi="Arial" w:cs="Arial"/>
          <w:b/>
          <w:bCs/>
          <w:color w:val="000000"/>
          <w:szCs w:val="20"/>
        </w:rPr>
        <w:t>Otsuse lahutamatu lisa</w:t>
      </w:r>
      <w:r w:rsidR="00CA796F">
        <w:rPr>
          <w:rFonts w:ascii="Arial" w:eastAsia="Calibri" w:hAnsi="Arial" w:cs="Arial"/>
          <w:b/>
          <w:bCs/>
          <w:color w:val="000000"/>
          <w:szCs w:val="20"/>
        </w:rPr>
        <w:t>d</w:t>
      </w:r>
      <w:r w:rsidRPr="00496773">
        <w:rPr>
          <w:rFonts w:ascii="Arial" w:eastAsia="Calibri" w:hAnsi="Arial" w:cs="Arial"/>
          <w:color w:val="000000"/>
          <w:szCs w:val="20"/>
        </w:rPr>
        <w:t xml:space="preserve"> </w:t>
      </w:r>
      <w:r w:rsidR="002D1070" w:rsidRPr="00496773">
        <w:rPr>
          <w:rFonts w:ascii="Arial" w:eastAsia="Calibri" w:hAnsi="Arial" w:cs="Arial"/>
          <w:color w:val="000000"/>
          <w:szCs w:val="20"/>
        </w:rPr>
        <w:t xml:space="preserve">on vastutava uurija </w:t>
      </w:r>
      <w:r w:rsidR="00D06521">
        <w:rPr>
          <w:rFonts w:ascii="Arial" w:eastAsia="Calibri" w:hAnsi="Arial" w:cs="Arial"/>
          <w:color w:val="000000"/>
          <w:szCs w:val="20"/>
        </w:rPr>
        <w:t>Andres Metspalu poolt 23</w:t>
      </w:r>
      <w:r w:rsidR="002D1070" w:rsidRPr="00496773">
        <w:rPr>
          <w:rFonts w:ascii="Arial" w:eastAsia="Calibri" w:hAnsi="Arial" w:cs="Arial"/>
          <w:color w:val="000000"/>
          <w:szCs w:val="20"/>
        </w:rPr>
        <w:t xml:space="preserve">. </w:t>
      </w:r>
      <w:r w:rsidR="00B40A4C">
        <w:rPr>
          <w:rFonts w:ascii="Arial" w:eastAsia="Calibri" w:hAnsi="Arial" w:cs="Arial"/>
          <w:color w:val="000000"/>
          <w:szCs w:val="20"/>
        </w:rPr>
        <w:t>novembri</w:t>
      </w:r>
      <w:r w:rsidR="00496773">
        <w:rPr>
          <w:rFonts w:ascii="Arial" w:eastAsia="Calibri" w:hAnsi="Arial" w:cs="Arial"/>
          <w:color w:val="000000"/>
          <w:szCs w:val="20"/>
        </w:rPr>
        <w:t>l 2021</w:t>
      </w:r>
      <w:r w:rsidR="00966AEA">
        <w:rPr>
          <w:rFonts w:ascii="Arial" w:eastAsia="Calibri" w:hAnsi="Arial" w:cs="Arial"/>
          <w:color w:val="000000"/>
          <w:szCs w:val="20"/>
        </w:rPr>
        <w:t xml:space="preserve">. </w:t>
      </w:r>
      <w:r w:rsidR="00496773">
        <w:rPr>
          <w:rFonts w:ascii="Arial" w:eastAsia="Calibri" w:hAnsi="Arial" w:cs="Arial"/>
          <w:color w:val="000000"/>
          <w:szCs w:val="20"/>
        </w:rPr>
        <w:t xml:space="preserve">a </w:t>
      </w:r>
      <w:r w:rsidR="002D1070" w:rsidRPr="00496773">
        <w:rPr>
          <w:rFonts w:ascii="Arial" w:eastAsia="Calibri" w:hAnsi="Arial" w:cs="Arial"/>
          <w:color w:val="000000"/>
          <w:szCs w:val="20"/>
        </w:rPr>
        <w:t xml:space="preserve">allkirjastatud uuringu </w:t>
      </w:r>
      <w:r w:rsidR="00B40A4C">
        <w:rPr>
          <w:rFonts w:ascii="Arial" w:eastAsia="Calibri" w:hAnsi="Arial" w:cs="Arial"/>
          <w:color w:val="000000"/>
          <w:szCs w:val="20"/>
        </w:rPr>
        <w:t>taotlus.</w:t>
      </w:r>
    </w:p>
    <w:p w14:paraId="053E09B5" w14:textId="554EB427" w:rsidR="001A67D0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762140F" w14:textId="77777777" w:rsidR="00D06521" w:rsidRPr="00966AEA" w:rsidRDefault="00D06521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0"/>
        </w:rPr>
      </w:pPr>
      <w:bookmarkStart w:id="0" w:name="_GoBack"/>
      <w:bookmarkEnd w:id="0"/>
    </w:p>
    <w:p w14:paraId="38072917" w14:textId="77777777" w:rsidR="001A67D0" w:rsidRPr="00D06521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06521">
        <w:rPr>
          <w:rFonts w:ascii="Arial" w:eastAsia="Calibri" w:hAnsi="Arial" w:cs="Arial"/>
          <w:color w:val="000000"/>
          <w:sz w:val="20"/>
          <w:szCs w:val="20"/>
        </w:rPr>
        <w:t>/allkirjastatud digitaalselt/</w:t>
      </w:r>
    </w:p>
    <w:p w14:paraId="05C02403" w14:textId="77777777" w:rsidR="001A67D0" w:rsidRPr="00D06521" w:rsidRDefault="001A67D0" w:rsidP="001A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06521">
        <w:rPr>
          <w:rFonts w:ascii="Arial" w:eastAsia="Calibri" w:hAnsi="Arial" w:cs="Arial"/>
          <w:color w:val="000000"/>
          <w:sz w:val="20"/>
          <w:szCs w:val="20"/>
        </w:rPr>
        <w:t>Liina Vahter</w:t>
      </w:r>
    </w:p>
    <w:p w14:paraId="1BF24A61" w14:textId="13D1BEAB" w:rsidR="00D775A1" w:rsidRPr="00D06521" w:rsidRDefault="001A67D0" w:rsidP="00A22B51">
      <w:pPr>
        <w:autoSpaceDE w:val="0"/>
        <w:autoSpaceDN w:val="0"/>
        <w:adjustRightInd w:val="0"/>
        <w:spacing w:after="0" w:line="240" w:lineRule="auto"/>
        <w:jc w:val="both"/>
      </w:pPr>
      <w:r w:rsidRPr="00D06521">
        <w:rPr>
          <w:rFonts w:ascii="Arial" w:eastAsia="Calibri" w:hAnsi="Arial" w:cs="Arial"/>
          <w:color w:val="000000"/>
          <w:sz w:val="20"/>
          <w:szCs w:val="20"/>
        </w:rPr>
        <w:t>Eesti bioeetika ja inimuuringute nõukogu esimees</w:t>
      </w:r>
    </w:p>
    <w:sectPr w:rsidR="00D775A1" w:rsidRPr="00D0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0A3"/>
    <w:multiLevelType w:val="hybridMultilevel"/>
    <w:tmpl w:val="DE9CBC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D0"/>
    <w:rsid w:val="00030130"/>
    <w:rsid w:val="00092688"/>
    <w:rsid w:val="00141EE3"/>
    <w:rsid w:val="00192ABD"/>
    <w:rsid w:val="001A67D0"/>
    <w:rsid w:val="001F243C"/>
    <w:rsid w:val="002D1070"/>
    <w:rsid w:val="00334EA8"/>
    <w:rsid w:val="003E4180"/>
    <w:rsid w:val="0045769D"/>
    <w:rsid w:val="004624D9"/>
    <w:rsid w:val="00463194"/>
    <w:rsid w:val="00496773"/>
    <w:rsid w:val="00653440"/>
    <w:rsid w:val="006A0E0C"/>
    <w:rsid w:val="00745116"/>
    <w:rsid w:val="007C49AC"/>
    <w:rsid w:val="007F368A"/>
    <w:rsid w:val="008023B0"/>
    <w:rsid w:val="008C7EAE"/>
    <w:rsid w:val="009473E0"/>
    <w:rsid w:val="00966AEA"/>
    <w:rsid w:val="00990F05"/>
    <w:rsid w:val="00A22B51"/>
    <w:rsid w:val="00B278C8"/>
    <w:rsid w:val="00B40A4C"/>
    <w:rsid w:val="00B47A31"/>
    <w:rsid w:val="00BC4218"/>
    <w:rsid w:val="00C92BD8"/>
    <w:rsid w:val="00CA796F"/>
    <w:rsid w:val="00CC0A70"/>
    <w:rsid w:val="00D06521"/>
    <w:rsid w:val="00D775A1"/>
    <w:rsid w:val="00DA5864"/>
    <w:rsid w:val="00E66931"/>
    <w:rsid w:val="00FB2361"/>
    <w:rsid w:val="00F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8E83"/>
  <w15:chartTrackingRefBased/>
  <w15:docId w15:val="{590B4EBE-7738-41F1-897A-5EFA0E1C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67D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1A6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1A67D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2ABD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192AB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2AB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2AB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2AB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2ABD"/>
    <w:rPr>
      <w:b/>
      <w:bCs/>
      <w:sz w:val="20"/>
      <w:szCs w:val="20"/>
    </w:rPr>
  </w:style>
  <w:style w:type="paragraph" w:styleId="Vahedeta">
    <w:name w:val="No Spacing"/>
    <w:uiPriority w:val="1"/>
    <w:qFormat/>
    <w:rsid w:val="00990F05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Maria-Helena</dc:creator>
  <cp:keywords/>
  <dc:description/>
  <cp:lastModifiedBy>Ele Riipus</cp:lastModifiedBy>
  <cp:revision>2</cp:revision>
  <dcterms:created xsi:type="dcterms:W3CDTF">2021-12-20T12:07:00Z</dcterms:created>
  <dcterms:modified xsi:type="dcterms:W3CDTF">2021-12-20T12:07:00Z</dcterms:modified>
</cp:coreProperties>
</file>